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D0" w:rsidRPr="00CC23FA" w:rsidRDefault="00772AD0" w:rsidP="00772AD0">
      <w:pPr>
        <w:pStyle w:val="NoSpacing"/>
        <w:jc w:val="center"/>
        <w:rPr>
          <w:b/>
          <w:sz w:val="36"/>
          <w:szCs w:val="36"/>
        </w:rPr>
      </w:pPr>
      <w:r w:rsidRPr="00CC23FA">
        <w:rPr>
          <w:b/>
          <w:sz w:val="36"/>
          <w:szCs w:val="36"/>
        </w:rPr>
        <w:t>IEEE Systems Council</w:t>
      </w:r>
    </w:p>
    <w:p w:rsidR="00772AD0" w:rsidRDefault="00772AD0" w:rsidP="00772AD0">
      <w:pPr>
        <w:pStyle w:val="NoSpacing"/>
        <w:jc w:val="center"/>
        <w:rPr>
          <w:b/>
          <w:sz w:val="36"/>
          <w:szCs w:val="36"/>
        </w:rPr>
      </w:pPr>
      <w:r w:rsidRPr="00CC23FA">
        <w:rPr>
          <w:b/>
          <w:sz w:val="36"/>
          <w:szCs w:val="36"/>
        </w:rPr>
        <w:t>Intelligent Transportation Design Technical Committee</w:t>
      </w:r>
    </w:p>
    <w:p w:rsidR="00772AD0" w:rsidRDefault="008E0303" w:rsidP="00772AD0">
      <w:pPr>
        <w:pStyle w:val="NoSpacing"/>
        <w:jc w:val="center"/>
        <w:rPr>
          <w:b/>
        </w:rPr>
      </w:pPr>
      <w:r>
        <w:rPr>
          <w:b/>
        </w:rPr>
        <w:t>Stand-up Meeting – 2</w:t>
      </w:r>
      <w:r w:rsidR="00987564">
        <w:rPr>
          <w:b/>
        </w:rPr>
        <w:t>/1</w:t>
      </w:r>
      <w:r>
        <w:rPr>
          <w:b/>
        </w:rPr>
        <w:t>1</w:t>
      </w:r>
      <w:r w:rsidR="00B860DC">
        <w:rPr>
          <w:b/>
        </w:rPr>
        <w:t>/16, 9</w:t>
      </w:r>
      <w:r w:rsidR="00772AD0" w:rsidRPr="005D31DC">
        <w:rPr>
          <w:b/>
        </w:rPr>
        <w:t>p, Eastern</w:t>
      </w:r>
    </w:p>
    <w:p w:rsidR="00772AD0" w:rsidRDefault="00772AD0" w:rsidP="00772AD0">
      <w:pPr>
        <w:pStyle w:val="NoSpacing"/>
        <w:jc w:val="center"/>
        <w:rPr>
          <w:b/>
        </w:rPr>
      </w:pPr>
    </w:p>
    <w:p w:rsidR="00772AD0" w:rsidRDefault="00772AD0" w:rsidP="00772AD0">
      <w:pPr>
        <w:pStyle w:val="NoSpacing"/>
        <w:jc w:val="center"/>
        <w:rPr>
          <w:b/>
        </w:rPr>
      </w:pPr>
      <w:r>
        <w:rPr>
          <w:b/>
        </w:rPr>
        <w:t>Agenda</w:t>
      </w:r>
    </w:p>
    <w:p w:rsidR="00772AD0" w:rsidRDefault="00BF3D56" w:rsidP="00772AD0">
      <w:pPr>
        <w:pStyle w:val="NoSpacing"/>
        <w:numPr>
          <w:ilvl w:val="0"/>
          <w:numId w:val="1"/>
        </w:numPr>
        <w:rPr>
          <w:b/>
        </w:rPr>
      </w:pPr>
      <w:r>
        <w:rPr>
          <w:b/>
        </w:rPr>
        <w:t>Attendees</w:t>
      </w:r>
    </w:p>
    <w:p w:rsidR="00987564" w:rsidRDefault="00F25656" w:rsidP="00367D4B">
      <w:pPr>
        <w:pStyle w:val="NoSpacing"/>
        <w:numPr>
          <w:ilvl w:val="0"/>
          <w:numId w:val="1"/>
        </w:numPr>
        <w:rPr>
          <w:b/>
        </w:rPr>
      </w:pPr>
      <w:r>
        <w:rPr>
          <w:b/>
        </w:rPr>
        <w:t>Intelligent Transportation Design Technical Committee</w:t>
      </w:r>
    </w:p>
    <w:p w:rsidR="00987564" w:rsidRPr="00367D4B" w:rsidRDefault="00F25656" w:rsidP="00367D4B">
      <w:pPr>
        <w:pStyle w:val="NoSpacing"/>
        <w:numPr>
          <w:ilvl w:val="0"/>
          <w:numId w:val="1"/>
        </w:numPr>
        <w:rPr>
          <w:b/>
        </w:rPr>
      </w:pPr>
      <w:r>
        <w:rPr>
          <w:b/>
        </w:rPr>
        <w:t>7 goals</w:t>
      </w:r>
    </w:p>
    <w:p w:rsidR="00772AD0" w:rsidRDefault="00772AD0" w:rsidP="00201D6F">
      <w:pPr>
        <w:pStyle w:val="NoSpacing"/>
        <w:ind w:left="1080"/>
        <w:rPr>
          <w:b/>
        </w:rPr>
      </w:pPr>
    </w:p>
    <w:p w:rsidR="00B860DC" w:rsidRDefault="00B860DC" w:rsidP="00201D6F">
      <w:pPr>
        <w:pStyle w:val="NoSpacing"/>
        <w:ind w:left="1080"/>
        <w:rPr>
          <w:b/>
        </w:rPr>
      </w:pPr>
    </w:p>
    <w:p w:rsidR="00F25656" w:rsidRPr="00350BF0" w:rsidRDefault="00F25656" w:rsidP="00F25656">
      <w:pPr>
        <w:pStyle w:val="NoSpacing"/>
        <w:rPr>
          <w:sz w:val="24"/>
          <w:szCs w:val="24"/>
          <w:u w:val="single"/>
        </w:rPr>
      </w:pPr>
      <w:r w:rsidRPr="00350BF0">
        <w:rPr>
          <w:sz w:val="24"/>
          <w:szCs w:val="24"/>
          <w:u w:val="single"/>
        </w:rPr>
        <w:t>Attendees:</w:t>
      </w:r>
    </w:p>
    <w:p w:rsidR="00F25656" w:rsidRPr="00350BF0" w:rsidRDefault="00F25656" w:rsidP="00350BF0">
      <w:pPr>
        <w:numPr>
          <w:ilvl w:val="0"/>
          <w:numId w:val="4"/>
        </w:numPr>
        <w:suppressAutoHyphens w:val="0"/>
        <w:spacing w:after="160" w:line="259" w:lineRule="auto"/>
        <w:contextualSpacing/>
        <w:rPr>
          <w:rFonts w:asciiTheme="minorHAnsi" w:eastAsiaTheme="minorHAnsi" w:hAnsiTheme="minorHAnsi" w:cstheme="minorBidi"/>
          <w:lang w:eastAsia="en-US"/>
        </w:rPr>
      </w:pPr>
      <w:r w:rsidRPr="00350BF0">
        <w:rPr>
          <w:rFonts w:asciiTheme="minorHAnsi" w:eastAsiaTheme="minorHAnsi" w:hAnsiTheme="minorHAnsi" w:cstheme="minorBidi"/>
          <w:lang w:eastAsia="en-US"/>
        </w:rPr>
        <w:t>Attendees: LaMont McAliley, Ophir Kendler, Masoumeh Esfandiari</w:t>
      </w:r>
    </w:p>
    <w:p w:rsidR="00F25656" w:rsidRPr="00350BF0" w:rsidRDefault="00F25656" w:rsidP="00F25656">
      <w:pPr>
        <w:pStyle w:val="NoSpacing"/>
        <w:rPr>
          <w:sz w:val="24"/>
          <w:szCs w:val="24"/>
          <w:u w:val="single"/>
        </w:rPr>
      </w:pPr>
      <w:r w:rsidRPr="00350BF0">
        <w:rPr>
          <w:sz w:val="24"/>
          <w:szCs w:val="24"/>
          <w:u w:val="single"/>
        </w:rPr>
        <w:t>Intelligent Transportation Design Technical Committee</w:t>
      </w:r>
    </w:p>
    <w:p w:rsidR="00F25656" w:rsidRPr="00350BF0" w:rsidRDefault="00F25656" w:rsidP="00F25656">
      <w:pPr>
        <w:pStyle w:val="NoSpacing"/>
        <w:rPr>
          <w:sz w:val="24"/>
          <w:szCs w:val="24"/>
        </w:rPr>
      </w:pPr>
      <w:r w:rsidRPr="00350BF0">
        <w:rPr>
          <w:sz w:val="24"/>
          <w:szCs w:val="24"/>
        </w:rPr>
        <w:t xml:space="preserve">Intelligent Transportation Design will capture the essence of machine-enabled human and </w:t>
      </w:r>
      <w:r w:rsidR="00F55317">
        <w:rPr>
          <w:sz w:val="24"/>
          <w:szCs w:val="24"/>
        </w:rPr>
        <w:t>payload</w:t>
      </w:r>
      <w:r w:rsidRPr="00350BF0">
        <w:rPr>
          <w:sz w:val="24"/>
          <w:szCs w:val="24"/>
        </w:rPr>
        <w:t xml:space="preserve"> transportation through all modes of travel.  Issues associated with the safe implementation of </w:t>
      </w:r>
      <w:r w:rsidR="00F55317">
        <w:rPr>
          <w:sz w:val="24"/>
          <w:szCs w:val="24"/>
        </w:rPr>
        <w:t>complex</w:t>
      </w:r>
      <w:r w:rsidRPr="00350BF0">
        <w:rPr>
          <w:sz w:val="24"/>
          <w:szCs w:val="24"/>
        </w:rPr>
        <w:t xml:space="preserve"> systems supporting autonomous and semi-autonomous transport will be identified, predicted, and their mitigation strategies will be recommended.  Particular attention will be paid to the power processes, internal and external electronics</w:t>
      </w:r>
      <w:r w:rsidR="00F55317">
        <w:rPr>
          <w:sz w:val="24"/>
          <w:szCs w:val="24"/>
        </w:rPr>
        <w:t>, system architecture, system safety, reliable/robust design</w:t>
      </w:r>
      <w:r w:rsidRPr="00350BF0">
        <w:rPr>
          <w:sz w:val="24"/>
          <w:szCs w:val="24"/>
        </w:rPr>
        <w:t xml:space="preserve">, and the material integrity of electromechanical systems.  </w:t>
      </w:r>
    </w:p>
    <w:p w:rsidR="00F25656" w:rsidRPr="00350BF0" w:rsidRDefault="00F25656" w:rsidP="00201D6F">
      <w:pPr>
        <w:pStyle w:val="NoSpacing"/>
        <w:ind w:left="1080"/>
        <w:rPr>
          <w:b/>
          <w:sz w:val="24"/>
          <w:szCs w:val="24"/>
        </w:rPr>
      </w:pPr>
    </w:p>
    <w:p w:rsidR="00B860DC" w:rsidRPr="00350BF0" w:rsidRDefault="00B860DC" w:rsidP="00B860DC">
      <w:pPr>
        <w:pStyle w:val="NoSpacing"/>
        <w:rPr>
          <w:sz w:val="24"/>
          <w:szCs w:val="24"/>
          <w:u w:val="single"/>
        </w:rPr>
      </w:pPr>
      <w:r w:rsidRPr="00350BF0">
        <w:rPr>
          <w:sz w:val="24"/>
          <w:szCs w:val="24"/>
          <w:u w:val="single"/>
        </w:rPr>
        <w:t>7 goals</w:t>
      </w:r>
    </w:p>
    <w:p w:rsidR="00B860DC" w:rsidRPr="00350BF0" w:rsidRDefault="00B860DC" w:rsidP="00B860DC">
      <w:pPr>
        <w:numPr>
          <w:ilvl w:val="0"/>
          <w:numId w:val="2"/>
        </w:numPr>
        <w:rPr>
          <w:rFonts w:asciiTheme="minorHAnsi" w:hAnsiTheme="minorHAnsi"/>
        </w:rPr>
      </w:pPr>
      <w:r w:rsidRPr="00350BF0">
        <w:rPr>
          <w:rFonts w:asciiTheme="minorHAnsi" w:hAnsiTheme="minorHAnsi"/>
        </w:rPr>
        <w:t>Unmanned Aircraft Systems (Ophir Kendler)</w:t>
      </w:r>
    </w:p>
    <w:p w:rsidR="00B860DC" w:rsidRPr="00350BF0" w:rsidRDefault="00B860DC" w:rsidP="00B860DC">
      <w:pPr>
        <w:numPr>
          <w:ilvl w:val="0"/>
          <w:numId w:val="3"/>
        </w:numPr>
        <w:rPr>
          <w:rFonts w:asciiTheme="minorHAnsi" w:hAnsiTheme="minorHAnsi"/>
        </w:rPr>
      </w:pPr>
      <w:r w:rsidRPr="00350BF0">
        <w:rPr>
          <w:rFonts w:asciiTheme="minorHAnsi" w:hAnsiTheme="minorHAnsi"/>
        </w:rPr>
        <w:t xml:space="preserve">Ground Transportation Implementation Planning (LaMont </w:t>
      </w:r>
      <w:proofErr w:type="spellStart"/>
      <w:r w:rsidRPr="00350BF0">
        <w:rPr>
          <w:rFonts w:asciiTheme="minorHAnsi" w:hAnsiTheme="minorHAnsi"/>
        </w:rPr>
        <w:t>McAliley</w:t>
      </w:r>
      <w:proofErr w:type="spellEnd"/>
      <w:r w:rsidRPr="00350BF0">
        <w:rPr>
          <w:rFonts w:asciiTheme="minorHAnsi" w:hAnsiTheme="minorHAnsi"/>
        </w:rPr>
        <w:t>)</w:t>
      </w:r>
    </w:p>
    <w:p w:rsidR="00B860DC" w:rsidRPr="00350BF0" w:rsidRDefault="00B860DC" w:rsidP="00B860DC">
      <w:pPr>
        <w:numPr>
          <w:ilvl w:val="0"/>
          <w:numId w:val="3"/>
        </w:numPr>
        <w:rPr>
          <w:rFonts w:asciiTheme="minorHAnsi" w:hAnsiTheme="minorHAnsi"/>
        </w:rPr>
      </w:pPr>
      <w:r w:rsidRPr="00350BF0">
        <w:rPr>
          <w:rFonts w:asciiTheme="minorHAnsi" w:hAnsiTheme="minorHAnsi"/>
        </w:rPr>
        <w:t>Electric Aircraft (KoteswaraRao Tatipamula)</w:t>
      </w:r>
    </w:p>
    <w:p w:rsidR="00B860DC" w:rsidRPr="00350BF0" w:rsidRDefault="00B860DC" w:rsidP="00B860DC">
      <w:pPr>
        <w:numPr>
          <w:ilvl w:val="0"/>
          <w:numId w:val="3"/>
        </w:numPr>
        <w:rPr>
          <w:rFonts w:asciiTheme="minorHAnsi" w:hAnsiTheme="minorHAnsi"/>
        </w:rPr>
      </w:pPr>
      <w:r w:rsidRPr="00350BF0">
        <w:rPr>
          <w:rFonts w:asciiTheme="minorHAnsi" w:hAnsiTheme="minorHAnsi"/>
        </w:rPr>
        <w:t>Space Access (Roger Oliva)</w:t>
      </w:r>
    </w:p>
    <w:p w:rsidR="00B860DC" w:rsidRPr="00350BF0" w:rsidRDefault="00B860DC" w:rsidP="00B860DC">
      <w:pPr>
        <w:numPr>
          <w:ilvl w:val="0"/>
          <w:numId w:val="3"/>
        </w:numPr>
        <w:rPr>
          <w:rFonts w:asciiTheme="minorHAnsi" w:hAnsiTheme="minorHAnsi"/>
        </w:rPr>
      </w:pPr>
      <w:r w:rsidRPr="00350BF0">
        <w:rPr>
          <w:rFonts w:asciiTheme="minorHAnsi" w:hAnsiTheme="minorHAnsi"/>
        </w:rPr>
        <w:t>Rail (KoteswaraRao Tatipamula)</w:t>
      </w:r>
    </w:p>
    <w:p w:rsidR="00B860DC" w:rsidRPr="00350BF0" w:rsidRDefault="00B860DC" w:rsidP="00B860DC">
      <w:pPr>
        <w:numPr>
          <w:ilvl w:val="0"/>
          <w:numId w:val="3"/>
        </w:numPr>
        <w:rPr>
          <w:rFonts w:asciiTheme="minorHAnsi" w:hAnsiTheme="minorHAnsi"/>
        </w:rPr>
      </w:pPr>
      <w:r w:rsidRPr="00350BF0">
        <w:rPr>
          <w:rFonts w:asciiTheme="minorHAnsi" w:hAnsiTheme="minorHAnsi"/>
        </w:rPr>
        <w:t>Sea (Roger Oliva)</w:t>
      </w:r>
    </w:p>
    <w:p w:rsidR="00B860DC" w:rsidRPr="00350BF0" w:rsidRDefault="00B860DC" w:rsidP="00B860DC">
      <w:pPr>
        <w:numPr>
          <w:ilvl w:val="0"/>
          <w:numId w:val="3"/>
        </w:numPr>
        <w:rPr>
          <w:rFonts w:asciiTheme="minorHAnsi" w:hAnsiTheme="minorHAnsi"/>
        </w:rPr>
      </w:pPr>
      <w:r w:rsidRPr="00350BF0">
        <w:rPr>
          <w:rFonts w:asciiTheme="minorHAnsi" w:hAnsiTheme="minorHAnsi"/>
        </w:rPr>
        <w:t>Air (Roger Oliva)</w:t>
      </w:r>
    </w:p>
    <w:p w:rsidR="00772AD0" w:rsidRPr="00350BF0" w:rsidRDefault="00772AD0" w:rsidP="00772AD0">
      <w:pPr>
        <w:pStyle w:val="NoSpacing"/>
        <w:rPr>
          <w:b/>
          <w:sz w:val="24"/>
          <w:szCs w:val="24"/>
        </w:rPr>
      </w:pPr>
    </w:p>
    <w:p w:rsidR="00772AD0" w:rsidRPr="00350BF0" w:rsidRDefault="00B860DC" w:rsidP="00772AD0">
      <w:pPr>
        <w:pStyle w:val="NoSpacing"/>
        <w:rPr>
          <w:sz w:val="24"/>
          <w:szCs w:val="24"/>
          <w:u w:val="single"/>
        </w:rPr>
      </w:pPr>
      <w:r w:rsidRPr="00350BF0">
        <w:rPr>
          <w:sz w:val="24"/>
          <w:szCs w:val="24"/>
          <w:u w:val="single"/>
        </w:rPr>
        <w:t>Template for the 7 goals</w:t>
      </w:r>
    </w:p>
    <w:p w:rsidR="00B860DC" w:rsidRPr="00350BF0" w:rsidRDefault="00B860DC" w:rsidP="00B860DC">
      <w:pPr>
        <w:pStyle w:val="ListParagraph"/>
        <w:numPr>
          <w:ilvl w:val="0"/>
          <w:numId w:val="9"/>
        </w:numPr>
        <w:rPr>
          <w:rFonts w:asciiTheme="minorHAnsi" w:hAnsiTheme="minorHAnsi"/>
          <w:sz w:val="24"/>
          <w:szCs w:val="24"/>
        </w:rPr>
      </w:pPr>
      <w:r w:rsidRPr="00350BF0">
        <w:rPr>
          <w:rFonts w:asciiTheme="minorHAnsi" w:hAnsiTheme="minorHAnsi"/>
          <w:b/>
          <w:bCs/>
          <w:sz w:val="24"/>
          <w:szCs w:val="24"/>
        </w:rPr>
        <w:t>OBJECTIVES:</w:t>
      </w:r>
      <w:r w:rsidRPr="00350BF0">
        <w:rPr>
          <w:rFonts w:asciiTheme="minorHAnsi" w:hAnsiTheme="minorHAnsi"/>
          <w:sz w:val="24"/>
          <w:szCs w:val="24"/>
        </w:rPr>
        <w:t>  Create trade-space by articulating objectives that support the Goal stated above for each of the 7.  This would be “the” list of (sub-goal) objectives (these would be capabilities).  Most of the objectives should be technical in nature but all must be measurable.  For each of the objectives, be sure to cover the following:</w:t>
      </w:r>
    </w:p>
    <w:p w:rsidR="00B860DC" w:rsidRPr="00350BF0" w:rsidRDefault="00B860DC" w:rsidP="00B860DC">
      <w:pPr>
        <w:pStyle w:val="ListParagraph"/>
        <w:numPr>
          <w:ilvl w:val="1"/>
          <w:numId w:val="9"/>
        </w:numPr>
        <w:rPr>
          <w:rFonts w:asciiTheme="minorHAnsi" w:hAnsiTheme="minorHAnsi"/>
          <w:sz w:val="24"/>
          <w:szCs w:val="24"/>
        </w:rPr>
      </w:pPr>
      <w:r w:rsidRPr="00350BF0">
        <w:rPr>
          <w:rFonts w:asciiTheme="minorHAnsi" w:hAnsiTheme="minorHAnsi"/>
          <w:sz w:val="24"/>
          <w:szCs w:val="24"/>
        </w:rPr>
        <w:t>Scientific breakthroughs required or being pursued to meet the goal.</w:t>
      </w:r>
    </w:p>
    <w:p w:rsidR="00B860DC" w:rsidRDefault="00B860DC" w:rsidP="00B860DC">
      <w:pPr>
        <w:pStyle w:val="ListParagraph"/>
        <w:numPr>
          <w:ilvl w:val="1"/>
          <w:numId w:val="9"/>
        </w:numPr>
        <w:rPr>
          <w:rFonts w:asciiTheme="minorHAnsi" w:hAnsiTheme="minorHAnsi"/>
          <w:sz w:val="24"/>
          <w:szCs w:val="24"/>
        </w:rPr>
      </w:pPr>
      <w:r w:rsidRPr="00350BF0">
        <w:rPr>
          <w:rFonts w:asciiTheme="minorHAnsi" w:hAnsiTheme="minorHAnsi"/>
          <w:sz w:val="24"/>
          <w:szCs w:val="24"/>
        </w:rPr>
        <w:t>Identify work-around(s) that will assure goals are met until optimal solutions are realized.</w:t>
      </w:r>
    </w:p>
    <w:p w:rsidR="00F55317" w:rsidRPr="00350BF0" w:rsidRDefault="00F55317" w:rsidP="00F55317">
      <w:pPr>
        <w:pStyle w:val="ListParagraph"/>
        <w:ind w:left="1440"/>
        <w:rPr>
          <w:rFonts w:asciiTheme="minorHAnsi" w:hAnsiTheme="minorHAnsi"/>
          <w:sz w:val="24"/>
          <w:szCs w:val="24"/>
        </w:rPr>
      </w:pPr>
      <w:bookmarkStart w:id="0" w:name="_GoBack"/>
      <w:bookmarkEnd w:id="0"/>
    </w:p>
    <w:p w:rsidR="00B860DC" w:rsidRPr="00350BF0" w:rsidRDefault="00B860DC" w:rsidP="00B860DC">
      <w:pPr>
        <w:pStyle w:val="ListParagraph"/>
        <w:numPr>
          <w:ilvl w:val="0"/>
          <w:numId w:val="9"/>
        </w:numPr>
        <w:rPr>
          <w:rFonts w:asciiTheme="minorHAnsi" w:hAnsiTheme="minorHAnsi"/>
          <w:sz w:val="24"/>
          <w:szCs w:val="24"/>
        </w:rPr>
      </w:pPr>
      <w:r w:rsidRPr="00350BF0">
        <w:rPr>
          <w:rFonts w:asciiTheme="minorHAnsi" w:hAnsiTheme="minorHAnsi"/>
          <w:b/>
          <w:bCs/>
          <w:sz w:val="24"/>
          <w:szCs w:val="24"/>
        </w:rPr>
        <w:t>METRICS:</w:t>
      </w:r>
      <w:r w:rsidRPr="00350BF0">
        <w:rPr>
          <w:rFonts w:asciiTheme="minorHAnsi" w:hAnsiTheme="minorHAnsi"/>
          <w:sz w:val="24"/>
          <w:szCs w:val="24"/>
        </w:rPr>
        <w:t xml:space="preserve">  Once the objectives required to meet the goal are listed, establish suitable metrics for each one.  Metrics should be characterized with enough fidelity that when proposed solutions for the objective are submitted and “rated” it is clear whether the </w:t>
      </w:r>
      <w:r w:rsidRPr="00350BF0">
        <w:rPr>
          <w:rFonts w:asciiTheme="minorHAnsi" w:hAnsiTheme="minorHAnsi"/>
          <w:sz w:val="24"/>
          <w:szCs w:val="24"/>
        </w:rPr>
        <w:lastRenderedPageBreak/>
        <w:t xml:space="preserve">various objectives are being met by the proposed solution.  In most cases, several metrics will be required for each objective.  </w:t>
      </w:r>
    </w:p>
    <w:p w:rsidR="00B860DC" w:rsidRPr="00350BF0" w:rsidRDefault="00B860DC" w:rsidP="00B860DC">
      <w:pPr>
        <w:pStyle w:val="ListParagraph"/>
        <w:numPr>
          <w:ilvl w:val="0"/>
          <w:numId w:val="9"/>
        </w:numPr>
        <w:rPr>
          <w:rFonts w:asciiTheme="minorHAnsi" w:hAnsiTheme="minorHAnsi"/>
          <w:sz w:val="24"/>
          <w:szCs w:val="24"/>
        </w:rPr>
      </w:pPr>
      <w:r w:rsidRPr="00350BF0">
        <w:rPr>
          <w:rFonts w:asciiTheme="minorHAnsi" w:hAnsiTheme="minorHAnsi"/>
          <w:b/>
          <w:bCs/>
          <w:sz w:val="24"/>
          <w:szCs w:val="24"/>
        </w:rPr>
        <w:t>DECISION SPACE:</w:t>
      </w:r>
      <w:r w:rsidRPr="00350BF0">
        <w:rPr>
          <w:rFonts w:asciiTheme="minorHAnsi" w:hAnsiTheme="minorHAnsi"/>
          <w:sz w:val="24"/>
          <w:szCs w:val="24"/>
        </w:rPr>
        <w:t>  Next, create a set of recommended solutions for each objective.  For a particular solution, the objectives are summarized by the metrics such that it is clear that it is in good shape (green), needs work (yellow), or currently not being met (red).</w:t>
      </w:r>
    </w:p>
    <w:p w:rsidR="00B860DC" w:rsidRPr="00350BF0" w:rsidRDefault="00B860DC" w:rsidP="00B860DC">
      <w:pPr>
        <w:pStyle w:val="ListParagraph"/>
        <w:numPr>
          <w:ilvl w:val="0"/>
          <w:numId w:val="9"/>
        </w:numPr>
        <w:rPr>
          <w:rFonts w:asciiTheme="minorHAnsi" w:hAnsiTheme="minorHAnsi"/>
          <w:sz w:val="24"/>
          <w:szCs w:val="24"/>
        </w:rPr>
      </w:pPr>
      <w:r w:rsidRPr="00350BF0">
        <w:rPr>
          <w:rFonts w:asciiTheme="minorHAnsi" w:hAnsiTheme="minorHAnsi"/>
          <w:b/>
          <w:bCs/>
          <w:sz w:val="24"/>
          <w:szCs w:val="24"/>
        </w:rPr>
        <w:t>ANALYSIS:</w:t>
      </w:r>
      <w:r w:rsidRPr="00350BF0">
        <w:rPr>
          <w:rFonts w:asciiTheme="minorHAnsi" w:hAnsiTheme="minorHAnsi"/>
          <w:sz w:val="24"/>
          <w:szCs w:val="24"/>
        </w:rPr>
        <w:t>  Evaluate the solutions.  If the metrics were actually suitable, it should be obvious where the issues are.  Perform appropriate risk analysis, identify workforce development issues, establish short-list of technical hurdles, and summarize the pros and cons for each solution.</w:t>
      </w:r>
    </w:p>
    <w:p w:rsidR="00B860DC" w:rsidRPr="00350BF0" w:rsidRDefault="00B860DC" w:rsidP="00B860DC">
      <w:pPr>
        <w:pStyle w:val="ListParagraph"/>
        <w:numPr>
          <w:ilvl w:val="0"/>
          <w:numId w:val="9"/>
        </w:numPr>
        <w:rPr>
          <w:rFonts w:asciiTheme="minorHAnsi" w:hAnsiTheme="minorHAnsi"/>
          <w:sz w:val="24"/>
          <w:szCs w:val="24"/>
        </w:rPr>
      </w:pPr>
      <w:r w:rsidRPr="00350BF0">
        <w:rPr>
          <w:rFonts w:asciiTheme="minorHAnsi" w:hAnsiTheme="minorHAnsi"/>
          <w:b/>
          <w:bCs/>
          <w:sz w:val="24"/>
          <w:szCs w:val="24"/>
        </w:rPr>
        <w:t>RECOMMENDATIONS:</w:t>
      </w:r>
      <w:r w:rsidRPr="00350BF0">
        <w:rPr>
          <w:rFonts w:asciiTheme="minorHAnsi" w:hAnsiTheme="minorHAnsi"/>
          <w:sz w:val="24"/>
          <w:szCs w:val="24"/>
        </w:rPr>
        <w:t>  Create a set of recommendations that identify the best path forward to meet the particular goal/set of objectives being addressed.  The recommendations will summarize the status based on Current; anticipated Short Term (5 years); anticipated Far Term (10 years); Focus/Assumptions; maybe some Proposed Working Groups; a draft Roadmap &amp; Timeline.</w:t>
      </w:r>
    </w:p>
    <w:p w:rsidR="00772AD0" w:rsidRPr="00350BF0" w:rsidRDefault="00772AD0" w:rsidP="00772AD0">
      <w:pPr>
        <w:pStyle w:val="NoSpacing"/>
        <w:rPr>
          <w:sz w:val="24"/>
          <w:szCs w:val="24"/>
        </w:rPr>
      </w:pPr>
    </w:p>
    <w:p w:rsidR="00CA77CF" w:rsidRDefault="00CA77CF" w:rsidP="00CA77CF">
      <w:pPr>
        <w:suppressAutoHyphens w:val="0"/>
        <w:rPr>
          <w:rFonts w:asciiTheme="minorHAnsi" w:eastAsiaTheme="minorHAnsi" w:hAnsiTheme="minorHAnsi"/>
          <w:lang w:eastAsia="en-US"/>
        </w:rPr>
      </w:pPr>
      <w:r w:rsidRPr="00350BF0">
        <w:rPr>
          <w:rFonts w:asciiTheme="minorHAnsi" w:eastAsiaTheme="minorHAnsi" w:hAnsiTheme="minorHAnsi"/>
          <w:lang w:eastAsia="en-US"/>
        </w:rPr>
        <w:t xml:space="preserve">Discussed the goals identified above. </w:t>
      </w:r>
      <w:r w:rsidR="00F46A92" w:rsidRPr="00350BF0">
        <w:rPr>
          <w:rFonts w:asciiTheme="minorHAnsi" w:eastAsiaTheme="minorHAnsi" w:hAnsiTheme="minorHAnsi"/>
          <w:lang w:eastAsia="en-US"/>
        </w:rPr>
        <w:t xml:space="preserve">LaMont has been in touch with the Intelligent Transportation Society of America (ITSA) in regards to Ground Transportation Implementation Planning. LaMont will send out a one pager on the Ground Transportation Implementation Planning prior to the next meeting. </w:t>
      </w:r>
    </w:p>
    <w:p w:rsidR="00350BF0" w:rsidRPr="00350BF0" w:rsidRDefault="00350BF0" w:rsidP="00CA77CF">
      <w:pPr>
        <w:suppressAutoHyphens w:val="0"/>
        <w:rPr>
          <w:rFonts w:asciiTheme="minorHAnsi" w:eastAsiaTheme="minorHAnsi" w:hAnsiTheme="minorHAnsi"/>
          <w:lang w:eastAsia="en-US"/>
        </w:rPr>
      </w:pPr>
    </w:p>
    <w:p w:rsidR="00F46A92" w:rsidRDefault="00F46A92" w:rsidP="00CA77CF">
      <w:pPr>
        <w:suppressAutoHyphens w:val="0"/>
        <w:rPr>
          <w:rFonts w:asciiTheme="minorHAnsi" w:eastAsiaTheme="minorHAnsi" w:hAnsiTheme="minorHAnsi"/>
          <w:lang w:eastAsia="en-US"/>
        </w:rPr>
      </w:pPr>
      <w:r w:rsidRPr="00350BF0">
        <w:rPr>
          <w:rFonts w:asciiTheme="minorHAnsi" w:eastAsiaTheme="minorHAnsi" w:hAnsiTheme="minorHAnsi"/>
          <w:lang w:eastAsia="en-US"/>
        </w:rPr>
        <w:t xml:space="preserve">Ophir provided an updated in regards to the Unmanned Aircraft System. Also provided a </w:t>
      </w:r>
      <w:r w:rsidR="00350BF0" w:rsidRPr="00350BF0">
        <w:rPr>
          <w:rFonts w:asciiTheme="minorHAnsi" w:eastAsiaTheme="minorHAnsi" w:hAnsiTheme="minorHAnsi"/>
          <w:lang w:eastAsia="en-US"/>
        </w:rPr>
        <w:t xml:space="preserve">listing of upcoming conferences that would be of interest for our group. </w:t>
      </w:r>
    </w:p>
    <w:p w:rsidR="00350BF0" w:rsidRPr="00350BF0" w:rsidRDefault="00350BF0" w:rsidP="00CA77CF">
      <w:pPr>
        <w:suppressAutoHyphens w:val="0"/>
        <w:rPr>
          <w:rFonts w:asciiTheme="minorHAnsi" w:eastAsiaTheme="minorHAnsi" w:hAnsiTheme="minorHAnsi"/>
          <w:lang w:eastAsia="en-US"/>
        </w:rPr>
      </w:pPr>
    </w:p>
    <w:p w:rsidR="00350BF0" w:rsidRDefault="00350BF0" w:rsidP="00CA77CF">
      <w:pPr>
        <w:suppressAutoHyphens w:val="0"/>
        <w:rPr>
          <w:rFonts w:asciiTheme="minorHAnsi" w:eastAsiaTheme="minorHAnsi" w:hAnsiTheme="minorHAnsi" w:cstheme="minorBidi"/>
          <w:lang w:eastAsia="en-US"/>
        </w:rPr>
      </w:pPr>
      <w:r w:rsidRPr="00350BF0">
        <w:rPr>
          <w:rFonts w:asciiTheme="minorHAnsi" w:eastAsiaTheme="minorHAnsi" w:hAnsiTheme="minorHAnsi" w:cstheme="minorBidi"/>
          <w:lang w:eastAsia="en-US"/>
        </w:rPr>
        <w:t>Masoumeh would like to help out within the 7 goals. Masoumeh mentioned 3 goals, Space Access, Air and Sea are of interest. Masoumeh will reach out to Roger about helping on the 3 goals requested.</w:t>
      </w:r>
    </w:p>
    <w:p w:rsidR="00350BF0" w:rsidRPr="00350BF0" w:rsidRDefault="00350BF0" w:rsidP="00CA77CF">
      <w:pPr>
        <w:suppressAutoHyphens w:val="0"/>
        <w:rPr>
          <w:rFonts w:asciiTheme="minorHAnsi" w:eastAsiaTheme="minorHAnsi" w:hAnsiTheme="minorHAnsi" w:cstheme="minorBidi"/>
          <w:lang w:eastAsia="en-US"/>
        </w:rPr>
      </w:pPr>
    </w:p>
    <w:p w:rsidR="00CA77CF" w:rsidRDefault="00350BF0" w:rsidP="00CA77CF">
      <w:pPr>
        <w:suppressAutoHyphens w:val="0"/>
        <w:rPr>
          <w:rFonts w:asciiTheme="minorHAnsi" w:eastAsiaTheme="minorHAnsi" w:hAnsiTheme="minorHAnsi"/>
          <w:lang w:eastAsia="en-US"/>
        </w:rPr>
      </w:pPr>
      <w:r w:rsidRPr="00350BF0">
        <w:rPr>
          <w:rFonts w:asciiTheme="minorHAnsi" w:eastAsiaTheme="minorHAnsi" w:hAnsiTheme="minorHAnsi" w:cstheme="minorBidi"/>
          <w:lang w:eastAsia="en-US"/>
        </w:rPr>
        <w:t xml:space="preserve">Discuss the upcoming </w:t>
      </w:r>
      <w:r w:rsidR="00CA77CF" w:rsidRPr="00350BF0">
        <w:rPr>
          <w:rFonts w:asciiTheme="minorHAnsi" w:eastAsiaTheme="minorHAnsi" w:hAnsiTheme="minorHAnsi"/>
          <w:lang w:eastAsia="en-US"/>
        </w:rPr>
        <w:t xml:space="preserve">Transportation Electrification </w:t>
      </w:r>
      <w:r w:rsidRPr="00350BF0">
        <w:rPr>
          <w:rFonts w:asciiTheme="minorHAnsi" w:eastAsiaTheme="minorHAnsi" w:hAnsiTheme="minorHAnsi"/>
          <w:lang w:eastAsia="en-US"/>
        </w:rPr>
        <w:t>Workshop planned in DC during the week of Feb.22.</w:t>
      </w:r>
    </w:p>
    <w:p w:rsidR="00350BF0" w:rsidRPr="00350BF0" w:rsidRDefault="00350BF0" w:rsidP="00CA77CF">
      <w:pPr>
        <w:suppressAutoHyphens w:val="0"/>
        <w:rPr>
          <w:rFonts w:asciiTheme="minorHAnsi" w:eastAsiaTheme="minorHAnsi" w:hAnsiTheme="minorHAnsi"/>
          <w:lang w:eastAsia="en-US"/>
        </w:rPr>
      </w:pPr>
    </w:p>
    <w:p w:rsidR="00CA77CF" w:rsidRPr="00350BF0" w:rsidRDefault="004C16E6" w:rsidP="00350BF0">
      <w:pPr>
        <w:suppressAutoHyphens w:val="0"/>
        <w:rPr>
          <w:rFonts w:asciiTheme="minorHAnsi" w:eastAsiaTheme="minorHAnsi" w:hAnsiTheme="minorHAnsi"/>
          <w:lang w:eastAsia="en-US"/>
        </w:rPr>
      </w:pPr>
      <w:r w:rsidRPr="00350BF0">
        <w:rPr>
          <w:rFonts w:asciiTheme="minorHAnsi" w:eastAsiaTheme="minorHAnsi" w:hAnsiTheme="minorHAnsi"/>
          <w:lang w:eastAsia="en-US"/>
        </w:rPr>
        <w:t xml:space="preserve">Discussed the opportunity to develop a business plan or business model for reaching out to other organizations. </w:t>
      </w:r>
    </w:p>
    <w:p w:rsidR="00CA77CF" w:rsidRPr="00350BF0" w:rsidRDefault="00CA77CF" w:rsidP="00CA77CF">
      <w:pPr>
        <w:suppressAutoHyphens w:val="0"/>
        <w:rPr>
          <w:rFonts w:asciiTheme="minorHAnsi" w:eastAsiaTheme="minorHAnsi" w:hAnsiTheme="minorHAnsi"/>
          <w:lang w:eastAsia="en-US"/>
        </w:rPr>
      </w:pPr>
    </w:p>
    <w:p w:rsidR="00CA77CF" w:rsidRPr="00350BF0" w:rsidRDefault="00350BF0" w:rsidP="00CA77CF">
      <w:pPr>
        <w:suppressAutoHyphens w:val="0"/>
        <w:rPr>
          <w:rFonts w:asciiTheme="minorHAnsi" w:eastAsiaTheme="minorHAnsi" w:hAnsiTheme="minorHAnsi"/>
          <w:lang w:eastAsia="en-US"/>
        </w:rPr>
      </w:pPr>
      <w:r>
        <w:rPr>
          <w:rFonts w:asciiTheme="minorHAnsi" w:eastAsiaTheme="minorHAnsi" w:hAnsiTheme="minorHAnsi"/>
          <w:lang w:eastAsia="en-US"/>
        </w:rPr>
        <w:t>LaMont will send an Email out for days and times for the next meeting.</w:t>
      </w:r>
    </w:p>
    <w:p w:rsidR="00CA77CF" w:rsidRPr="00350BF0" w:rsidRDefault="00CA77CF" w:rsidP="00987564">
      <w:pPr>
        <w:pStyle w:val="NoSpacing"/>
        <w:rPr>
          <w:sz w:val="24"/>
          <w:szCs w:val="24"/>
          <w:u w:val="single"/>
        </w:rPr>
      </w:pPr>
    </w:p>
    <w:p w:rsidR="00987564" w:rsidRPr="00350BF0" w:rsidRDefault="00987564" w:rsidP="00987564">
      <w:pPr>
        <w:pStyle w:val="NoSpacing"/>
        <w:rPr>
          <w:sz w:val="24"/>
          <w:szCs w:val="24"/>
          <w:u w:val="single"/>
        </w:rPr>
      </w:pPr>
      <w:r w:rsidRPr="00350BF0">
        <w:rPr>
          <w:sz w:val="24"/>
          <w:szCs w:val="24"/>
          <w:u w:val="single"/>
        </w:rPr>
        <w:t>Action Items:</w:t>
      </w:r>
    </w:p>
    <w:p w:rsidR="00CA77CF" w:rsidRPr="00350BF0" w:rsidRDefault="00350BF0" w:rsidP="00987564">
      <w:pPr>
        <w:pStyle w:val="NoSpacing"/>
        <w:numPr>
          <w:ilvl w:val="0"/>
          <w:numId w:val="7"/>
        </w:numPr>
        <w:rPr>
          <w:sz w:val="24"/>
          <w:szCs w:val="24"/>
        </w:rPr>
      </w:pPr>
      <w:r>
        <w:rPr>
          <w:sz w:val="24"/>
          <w:szCs w:val="24"/>
        </w:rPr>
        <w:t>LaMont to send out one pager prior to the next meeting</w:t>
      </w:r>
    </w:p>
    <w:p w:rsidR="00741159" w:rsidRPr="00350BF0" w:rsidRDefault="00741159" w:rsidP="00987564">
      <w:pPr>
        <w:pStyle w:val="NoSpacing"/>
        <w:numPr>
          <w:ilvl w:val="0"/>
          <w:numId w:val="7"/>
        </w:numPr>
        <w:rPr>
          <w:sz w:val="24"/>
          <w:szCs w:val="24"/>
        </w:rPr>
      </w:pPr>
      <w:r w:rsidRPr="00350BF0">
        <w:rPr>
          <w:sz w:val="24"/>
          <w:szCs w:val="24"/>
        </w:rPr>
        <w:t>Ophir Kendler to develop a business model or business plan.</w:t>
      </w:r>
    </w:p>
    <w:p w:rsidR="000E4DFB" w:rsidRDefault="000E4DFB" w:rsidP="00DF29C1">
      <w:pPr>
        <w:pStyle w:val="NoSpacing"/>
        <w:rPr>
          <w:sz w:val="24"/>
          <w:szCs w:val="24"/>
        </w:rPr>
      </w:pPr>
    </w:p>
    <w:p w:rsidR="00350BF0" w:rsidRPr="00350BF0" w:rsidRDefault="00350BF0" w:rsidP="00DF29C1">
      <w:pPr>
        <w:pStyle w:val="NoSpacing"/>
        <w:rPr>
          <w:sz w:val="24"/>
          <w:szCs w:val="24"/>
        </w:rPr>
      </w:pPr>
    </w:p>
    <w:p w:rsidR="000E4DFB" w:rsidRPr="00350BF0" w:rsidRDefault="00987564" w:rsidP="00BF3D56">
      <w:pPr>
        <w:pStyle w:val="NoSpacing"/>
        <w:rPr>
          <w:sz w:val="24"/>
          <w:szCs w:val="24"/>
        </w:rPr>
      </w:pPr>
      <w:r w:rsidRPr="00350BF0">
        <w:rPr>
          <w:sz w:val="24"/>
          <w:szCs w:val="24"/>
          <w:u w:val="single"/>
        </w:rPr>
        <w:t>Next Steps</w:t>
      </w:r>
    </w:p>
    <w:p w:rsidR="00E26107" w:rsidRPr="00350BF0" w:rsidRDefault="00E26107" w:rsidP="00350BF0">
      <w:pPr>
        <w:pStyle w:val="NoSpacing"/>
        <w:numPr>
          <w:ilvl w:val="0"/>
          <w:numId w:val="13"/>
        </w:numPr>
        <w:rPr>
          <w:sz w:val="24"/>
          <w:szCs w:val="24"/>
        </w:rPr>
      </w:pPr>
      <w:r w:rsidRPr="00350BF0">
        <w:rPr>
          <w:sz w:val="24"/>
          <w:szCs w:val="24"/>
        </w:rPr>
        <w:t>Figure out what other organizations are currently involved in and see if there is any information that can be utilized.</w:t>
      </w:r>
    </w:p>
    <w:p w:rsidR="00E26107" w:rsidRPr="00350BF0" w:rsidRDefault="00E26107" w:rsidP="00350BF0">
      <w:pPr>
        <w:pStyle w:val="NoSpacing"/>
        <w:numPr>
          <w:ilvl w:val="0"/>
          <w:numId w:val="13"/>
        </w:numPr>
        <w:rPr>
          <w:sz w:val="24"/>
          <w:szCs w:val="24"/>
        </w:rPr>
      </w:pPr>
      <w:r w:rsidRPr="00350BF0">
        <w:rPr>
          <w:sz w:val="24"/>
          <w:szCs w:val="24"/>
        </w:rPr>
        <w:lastRenderedPageBreak/>
        <w:t>Consider writing a 1 pager on all of the 7 Technical cases listed above and define the state of the art and the significance.</w:t>
      </w:r>
    </w:p>
    <w:p w:rsidR="00E26107" w:rsidRPr="00350BF0" w:rsidRDefault="00E26107" w:rsidP="00350BF0">
      <w:pPr>
        <w:pStyle w:val="NoSpacing"/>
        <w:numPr>
          <w:ilvl w:val="0"/>
          <w:numId w:val="13"/>
        </w:numPr>
        <w:rPr>
          <w:sz w:val="24"/>
          <w:szCs w:val="24"/>
        </w:rPr>
      </w:pPr>
      <w:r w:rsidRPr="00350BF0">
        <w:rPr>
          <w:sz w:val="24"/>
          <w:szCs w:val="24"/>
        </w:rPr>
        <w:t xml:space="preserve">Reach out to the other societies within IEEE and other organizations afterwards (SAE, Standards, NIST, </w:t>
      </w:r>
      <w:proofErr w:type="spellStart"/>
      <w:r w:rsidRPr="00350BF0">
        <w:rPr>
          <w:sz w:val="24"/>
          <w:szCs w:val="24"/>
        </w:rPr>
        <w:t>etc</w:t>
      </w:r>
      <w:proofErr w:type="spellEnd"/>
      <w:r w:rsidRPr="00350BF0">
        <w:rPr>
          <w:sz w:val="24"/>
          <w:szCs w:val="24"/>
        </w:rPr>
        <w:t>)</w:t>
      </w:r>
    </w:p>
    <w:p w:rsidR="000E4DFB" w:rsidRPr="00350BF0" w:rsidRDefault="000E4DFB" w:rsidP="000E4DFB">
      <w:pPr>
        <w:pStyle w:val="NoSpacing"/>
        <w:ind w:left="720"/>
        <w:rPr>
          <w:sz w:val="24"/>
          <w:szCs w:val="24"/>
        </w:rPr>
      </w:pPr>
    </w:p>
    <w:p w:rsidR="000E4DFB" w:rsidRPr="00350BF0" w:rsidRDefault="000E4DFB" w:rsidP="000E4DFB">
      <w:pPr>
        <w:pStyle w:val="NoSpacing"/>
        <w:ind w:left="720"/>
        <w:rPr>
          <w:sz w:val="24"/>
          <w:szCs w:val="24"/>
        </w:rPr>
      </w:pPr>
    </w:p>
    <w:p w:rsidR="000E4DFB" w:rsidRPr="00350BF0" w:rsidRDefault="000E4DFB" w:rsidP="000E4DFB">
      <w:pPr>
        <w:pStyle w:val="NoSpacing"/>
        <w:ind w:left="720"/>
        <w:rPr>
          <w:sz w:val="24"/>
          <w:szCs w:val="24"/>
        </w:rPr>
      </w:pPr>
    </w:p>
    <w:p w:rsidR="000E4DFB" w:rsidRPr="00350BF0" w:rsidRDefault="000E4DFB" w:rsidP="000E4DFB">
      <w:pPr>
        <w:pStyle w:val="NoSpacing"/>
        <w:ind w:left="720"/>
        <w:rPr>
          <w:sz w:val="24"/>
          <w:szCs w:val="24"/>
        </w:rPr>
      </w:pPr>
    </w:p>
    <w:p w:rsidR="000E4DFB" w:rsidRPr="00350BF0" w:rsidRDefault="000E4DFB" w:rsidP="000E4DFB">
      <w:pPr>
        <w:pStyle w:val="NoSpacing"/>
        <w:ind w:left="720"/>
        <w:rPr>
          <w:sz w:val="24"/>
          <w:szCs w:val="24"/>
        </w:rPr>
      </w:pPr>
    </w:p>
    <w:p w:rsidR="000E4DFB" w:rsidRPr="00350BF0" w:rsidRDefault="000E4DFB" w:rsidP="000E4DFB">
      <w:pPr>
        <w:pStyle w:val="NoSpacing"/>
        <w:ind w:left="720"/>
        <w:rPr>
          <w:sz w:val="24"/>
          <w:szCs w:val="24"/>
        </w:rPr>
      </w:pPr>
    </w:p>
    <w:p w:rsidR="000E4DFB" w:rsidRPr="00350BF0" w:rsidRDefault="000E4DFB" w:rsidP="000E4DFB">
      <w:pPr>
        <w:pStyle w:val="NoSpacing"/>
        <w:ind w:left="720"/>
        <w:rPr>
          <w:sz w:val="24"/>
          <w:szCs w:val="24"/>
        </w:rPr>
      </w:pPr>
    </w:p>
    <w:p w:rsidR="000E4DFB" w:rsidRPr="00350BF0" w:rsidRDefault="000E4DFB" w:rsidP="000E4DFB">
      <w:pPr>
        <w:pStyle w:val="NoSpacing"/>
        <w:ind w:left="720"/>
        <w:rPr>
          <w:sz w:val="24"/>
          <w:szCs w:val="24"/>
        </w:rPr>
      </w:pPr>
    </w:p>
    <w:p w:rsidR="000E4DFB" w:rsidRPr="00350BF0" w:rsidRDefault="000E4DFB" w:rsidP="000E4DFB">
      <w:pPr>
        <w:pStyle w:val="NoSpacing"/>
        <w:ind w:left="720"/>
        <w:rPr>
          <w:sz w:val="24"/>
          <w:szCs w:val="24"/>
        </w:rPr>
      </w:pPr>
    </w:p>
    <w:p w:rsidR="00C105A0" w:rsidRPr="00350BF0" w:rsidRDefault="00C105A0">
      <w:pPr>
        <w:rPr>
          <w:rFonts w:asciiTheme="minorHAnsi" w:hAnsiTheme="minorHAnsi"/>
        </w:rPr>
      </w:pPr>
    </w:p>
    <w:p w:rsidR="000E4DFB" w:rsidRPr="00350BF0" w:rsidRDefault="000E4DFB">
      <w:pPr>
        <w:rPr>
          <w:rFonts w:asciiTheme="minorHAnsi" w:hAnsiTheme="minorHAnsi"/>
        </w:rPr>
      </w:pPr>
    </w:p>
    <w:p w:rsidR="000E4DFB" w:rsidRPr="00350BF0" w:rsidRDefault="000E4DFB">
      <w:pPr>
        <w:rPr>
          <w:rFonts w:asciiTheme="minorHAnsi" w:hAnsiTheme="minorHAnsi"/>
        </w:rPr>
      </w:pPr>
    </w:p>
    <w:p w:rsidR="000E4DFB" w:rsidRPr="00350BF0" w:rsidRDefault="000E4DFB">
      <w:pPr>
        <w:rPr>
          <w:rFonts w:asciiTheme="minorHAnsi" w:hAnsiTheme="minorHAnsi"/>
        </w:rPr>
      </w:pPr>
    </w:p>
    <w:p w:rsidR="000E4DFB" w:rsidRPr="00350BF0" w:rsidRDefault="000E4DFB">
      <w:pPr>
        <w:rPr>
          <w:rFonts w:asciiTheme="minorHAnsi" w:hAnsiTheme="minorHAnsi"/>
        </w:rPr>
      </w:pPr>
    </w:p>
    <w:p w:rsidR="00C105A0" w:rsidRPr="00350BF0" w:rsidRDefault="00C105A0">
      <w:pPr>
        <w:rPr>
          <w:rFonts w:asciiTheme="minorHAnsi" w:hAnsiTheme="minorHAnsi"/>
        </w:rPr>
      </w:pPr>
    </w:p>
    <w:p w:rsidR="00C105A0" w:rsidRPr="00350BF0" w:rsidRDefault="00C105A0" w:rsidP="00C105A0">
      <w:pPr>
        <w:suppressAutoHyphens w:val="0"/>
        <w:spacing w:after="160" w:line="259" w:lineRule="auto"/>
        <w:rPr>
          <w:rFonts w:asciiTheme="minorHAnsi" w:eastAsiaTheme="minorHAnsi" w:hAnsiTheme="minorHAnsi" w:cstheme="minorBidi"/>
          <w:lang w:eastAsia="en-US"/>
        </w:rPr>
      </w:pPr>
    </w:p>
    <w:p w:rsidR="00CF4031" w:rsidRPr="00350BF0" w:rsidRDefault="00CF4031">
      <w:pPr>
        <w:rPr>
          <w:rFonts w:asciiTheme="minorHAnsi" w:hAnsiTheme="minorHAnsi"/>
        </w:rPr>
      </w:pPr>
    </w:p>
    <w:p w:rsidR="00CF4031" w:rsidRPr="00350BF0" w:rsidRDefault="00CF4031">
      <w:pPr>
        <w:rPr>
          <w:rFonts w:asciiTheme="minorHAnsi" w:hAnsiTheme="minorHAnsi"/>
        </w:rPr>
      </w:pPr>
    </w:p>
    <w:sectPr w:rsidR="00CF4031" w:rsidRPr="00350BF0" w:rsidSect="00F5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A075DE9"/>
    <w:multiLevelType w:val="hybridMultilevel"/>
    <w:tmpl w:val="3CB68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A96A62"/>
    <w:multiLevelType w:val="hybridMultilevel"/>
    <w:tmpl w:val="D51295D4"/>
    <w:lvl w:ilvl="0" w:tplc="44D64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3222A"/>
    <w:multiLevelType w:val="hybridMultilevel"/>
    <w:tmpl w:val="90D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02368"/>
    <w:multiLevelType w:val="hybridMultilevel"/>
    <w:tmpl w:val="B22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13647"/>
    <w:multiLevelType w:val="hybridMultilevel"/>
    <w:tmpl w:val="61CEACC8"/>
    <w:lvl w:ilvl="0" w:tplc="1C729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377"/>
    <w:multiLevelType w:val="hybridMultilevel"/>
    <w:tmpl w:val="AD42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85F0F"/>
    <w:multiLevelType w:val="hybridMultilevel"/>
    <w:tmpl w:val="BEA66056"/>
    <w:lvl w:ilvl="0" w:tplc="74DEF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4E70B6"/>
    <w:multiLevelType w:val="hybridMultilevel"/>
    <w:tmpl w:val="115E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45414"/>
    <w:multiLevelType w:val="hybridMultilevel"/>
    <w:tmpl w:val="90FC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650FB"/>
    <w:multiLevelType w:val="hybridMultilevel"/>
    <w:tmpl w:val="8BA4B4EC"/>
    <w:lvl w:ilvl="0" w:tplc="456465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1"/>
  </w:num>
  <w:num w:numId="5">
    <w:abstractNumId w:val="4"/>
  </w:num>
  <w:num w:numId="6">
    <w:abstractNumId w:val="8"/>
  </w:num>
  <w:num w:numId="7">
    <w:abstractNumId w:val="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D0"/>
    <w:rsid w:val="000A2FEC"/>
    <w:rsid w:val="000E4DFB"/>
    <w:rsid w:val="0019463B"/>
    <w:rsid w:val="001D7BFD"/>
    <w:rsid w:val="00201D6F"/>
    <w:rsid w:val="00311B40"/>
    <w:rsid w:val="00350BF0"/>
    <w:rsid w:val="00367D4B"/>
    <w:rsid w:val="00435EFE"/>
    <w:rsid w:val="00493EAA"/>
    <w:rsid w:val="004C16E6"/>
    <w:rsid w:val="004E225F"/>
    <w:rsid w:val="006253A7"/>
    <w:rsid w:val="00643093"/>
    <w:rsid w:val="006B1A70"/>
    <w:rsid w:val="006E2B1A"/>
    <w:rsid w:val="00741159"/>
    <w:rsid w:val="00772AD0"/>
    <w:rsid w:val="00775A0F"/>
    <w:rsid w:val="007E6BAF"/>
    <w:rsid w:val="008E0303"/>
    <w:rsid w:val="00941B17"/>
    <w:rsid w:val="00987564"/>
    <w:rsid w:val="00B860DC"/>
    <w:rsid w:val="00BA57A1"/>
    <w:rsid w:val="00BF3D56"/>
    <w:rsid w:val="00C105A0"/>
    <w:rsid w:val="00CA77CF"/>
    <w:rsid w:val="00CF4031"/>
    <w:rsid w:val="00DC03F6"/>
    <w:rsid w:val="00DF29C1"/>
    <w:rsid w:val="00E24E6D"/>
    <w:rsid w:val="00E26107"/>
    <w:rsid w:val="00EE5870"/>
    <w:rsid w:val="00F25656"/>
    <w:rsid w:val="00F46A92"/>
    <w:rsid w:val="00F5311D"/>
    <w:rsid w:val="00F5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9F8D1-05AC-462B-890B-46C39B45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5F"/>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AD0"/>
    <w:pPr>
      <w:spacing w:after="0" w:line="240" w:lineRule="auto"/>
    </w:pPr>
  </w:style>
  <w:style w:type="paragraph" w:styleId="ListParagraph">
    <w:name w:val="List Paragraph"/>
    <w:basedOn w:val="Normal"/>
    <w:uiPriority w:val="34"/>
    <w:qFormat/>
    <w:rsid w:val="00B860DC"/>
    <w:pPr>
      <w:suppressAutoHyphens w:val="0"/>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Noblis</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McAliley, LaMont S.</dc:creator>
  <cp:keywords/>
  <dc:description/>
  <cp:lastModifiedBy>McAliley, LaMont S.</cp:lastModifiedBy>
  <cp:revision>2</cp:revision>
  <dcterms:created xsi:type="dcterms:W3CDTF">2016-02-24T15:09:00Z</dcterms:created>
  <dcterms:modified xsi:type="dcterms:W3CDTF">2016-02-24T15:09:00Z</dcterms:modified>
</cp:coreProperties>
</file>